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微软雅黑" w:hAnsi="微软雅黑" w:eastAsia="微软雅黑"/>
          <w:b/>
          <w:sz w:val="44"/>
          <w:szCs w:val="44"/>
        </w:rPr>
      </w:pPr>
      <w:r>
        <w:rPr>
          <w:rFonts w:hint="eastAsia" w:ascii="微软雅黑" w:hAnsi="微软雅黑" w:eastAsia="微软雅黑"/>
          <w:b/>
          <w:sz w:val="44"/>
          <w:szCs w:val="44"/>
        </w:rPr>
        <w:t>语言实训室</w:t>
      </w:r>
      <w:bookmarkStart w:id="0" w:name="_GoBack"/>
      <w:bookmarkEnd w:id="0"/>
      <w:r>
        <w:rPr>
          <w:rFonts w:hint="eastAsia" w:ascii="微软雅黑" w:hAnsi="微软雅黑" w:eastAsia="微软雅黑"/>
          <w:b/>
          <w:sz w:val="44"/>
          <w:szCs w:val="44"/>
        </w:rPr>
        <w:t>日常</w:t>
      </w:r>
      <w:r>
        <w:rPr>
          <w:rFonts w:ascii="微软雅黑" w:hAnsi="微软雅黑" w:eastAsia="微软雅黑"/>
          <w:b/>
          <w:sz w:val="44"/>
          <w:szCs w:val="44"/>
        </w:rPr>
        <w:t>管理规定</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b/>
          <w:sz w:val="28"/>
          <w:szCs w:val="28"/>
        </w:rPr>
        <w:t xml:space="preserve">第一条 </w:t>
      </w:r>
      <w:r>
        <w:rPr>
          <w:rFonts w:hint="eastAsia" w:ascii="微软雅黑" w:hAnsi="微软雅黑" w:eastAsia="微软雅黑"/>
          <w:sz w:val="28"/>
          <w:szCs w:val="28"/>
        </w:rPr>
        <w:t>严禁携带早餐、零食及易燃、易爆、易碎、易污染物品进入实训室。</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b/>
          <w:sz w:val="28"/>
          <w:szCs w:val="28"/>
        </w:rPr>
        <w:t xml:space="preserve">第二条 </w:t>
      </w:r>
      <w:r>
        <w:rPr>
          <w:rFonts w:hint="eastAsia" w:ascii="微软雅黑" w:hAnsi="微软雅黑" w:eastAsia="微软雅黑"/>
          <w:sz w:val="28"/>
          <w:szCs w:val="28"/>
        </w:rPr>
        <w:t>保持实训室内清洁卫生，不得随地吐痰，不乱扔纸屑，不在座位上乱写乱画。</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b/>
          <w:sz w:val="28"/>
          <w:szCs w:val="28"/>
        </w:rPr>
        <w:t xml:space="preserve">第三条 </w:t>
      </w:r>
      <w:r>
        <w:rPr>
          <w:rFonts w:hint="eastAsia" w:ascii="微软雅黑" w:hAnsi="微软雅黑" w:eastAsia="微软雅黑"/>
          <w:sz w:val="28"/>
          <w:szCs w:val="28"/>
        </w:rPr>
        <w:t>严格按照正确的设备操作程序进行操作，不得动用其他设备。如有需要在实训员管理员的协助下完成操作。</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第四条 </w:t>
      </w:r>
      <w:r>
        <w:rPr>
          <w:rFonts w:hint="eastAsia" w:ascii="微软雅黑" w:hAnsi="微软雅黑" w:eastAsia="微软雅黑"/>
          <w:sz w:val="28"/>
          <w:szCs w:val="28"/>
        </w:rPr>
        <w:t>不准在实训室内设备的电路上面连接其他的移动设备，以免发生短路，造成不必要的损失。</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第五条 </w:t>
      </w:r>
      <w:r>
        <w:rPr>
          <w:rFonts w:hint="eastAsia" w:ascii="微软雅黑" w:hAnsi="微软雅黑" w:eastAsia="微软雅黑"/>
          <w:sz w:val="28"/>
          <w:szCs w:val="28"/>
        </w:rPr>
        <w:t>实训室管理员与实训教师要熟悉设备电源和照明用电以及其他电气设备总开关位置，掌握切断电源的方法和步骤，发现火情及时报告，沉着冷静采取有效措施及时扑灭初始火灾。</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第六条 </w:t>
      </w:r>
      <w:r>
        <w:rPr>
          <w:rFonts w:hint="eastAsia" w:ascii="微软雅黑" w:hAnsi="微软雅黑" w:eastAsia="微软雅黑"/>
          <w:sz w:val="28"/>
          <w:szCs w:val="28"/>
        </w:rPr>
        <w:t>室内严禁存放与工作无关的任何设备或物品，不得堵塞疏散通道，有学生实训时，必须开启前后两个疏散通道。不得随意破坏和动用室内外的消防设施。</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第七条 </w:t>
      </w:r>
      <w:r>
        <w:rPr>
          <w:rFonts w:hint="eastAsia" w:ascii="微软雅黑" w:hAnsi="微软雅黑" w:eastAsia="微软雅黑"/>
          <w:sz w:val="28"/>
          <w:szCs w:val="28"/>
        </w:rPr>
        <w:t>实训结束，实训教师应及时填写《实验实训室使用情况记录本》等相关记录。</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第八条 </w:t>
      </w:r>
      <w:r>
        <w:rPr>
          <w:rFonts w:hint="eastAsia" w:ascii="微软雅黑" w:hAnsi="微软雅黑" w:eastAsia="微软雅黑"/>
          <w:sz w:val="28"/>
          <w:szCs w:val="28"/>
        </w:rPr>
        <w:t>实训结束，应及时关闭机器电源，将仪器设备归位并摆放整齐，清理相关物品，做好卫生清扫工作；实训教师或实训室管理员要督促、检查到位，关闭门、窗、电闸，确保安全后方可离开。</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第九条 </w:t>
      </w:r>
      <w:r>
        <w:rPr>
          <w:rFonts w:hint="eastAsia" w:ascii="微软雅黑" w:hAnsi="微软雅黑" w:eastAsia="微软雅黑"/>
          <w:sz w:val="28"/>
          <w:szCs w:val="28"/>
        </w:rPr>
        <w:t>师生如需在课外使用实训室，需报学院审批同意。</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第十条 </w:t>
      </w:r>
      <w:r>
        <w:rPr>
          <w:rFonts w:hint="eastAsia" w:ascii="微软雅黑" w:hAnsi="微软雅黑" w:eastAsia="微软雅黑"/>
          <w:sz w:val="28"/>
          <w:szCs w:val="28"/>
        </w:rPr>
        <w:t>定期对多媒体设备进行除尘，在除尘时应确保设备的安全。定期检查供电线路，防止线路老化短路引起火灾。</w:t>
      </w:r>
    </w:p>
    <w:p>
      <w:pPr>
        <w:spacing w:line="520" w:lineRule="exact"/>
        <w:ind w:firstLine="560" w:firstLineChars="200"/>
        <w:rPr>
          <w:rFonts w:hint="eastAsia"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第十一条 </w:t>
      </w:r>
      <w:r>
        <w:rPr>
          <w:rFonts w:ascii="微软雅黑" w:hAnsi="微软雅黑" w:eastAsia="微软雅黑"/>
          <w:sz w:val="28"/>
          <w:szCs w:val="28"/>
        </w:rPr>
        <w:t>本规定最终解释权归</w:t>
      </w:r>
      <w:r>
        <w:rPr>
          <w:rFonts w:hint="eastAsia" w:ascii="微软雅黑" w:hAnsi="微软雅黑" w:eastAsia="微软雅黑"/>
          <w:sz w:val="28"/>
          <w:szCs w:val="28"/>
        </w:rPr>
        <w:t>湖南信息学院艺术学院</w:t>
      </w:r>
      <w:r>
        <w:rPr>
          <w:rFonts w:ascii="微软雅黑" w:hAnsi="微软雅黑" w:eastAsia="微软雅黑"/>
          <w:sz w:val="28"/>
          <w:szCs w:val="28"/>
        </w:rPr>
        <w:t>所有。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YTVkNjk1ODU4ODAyMjliOTZiNjk2OGI3ZjZjYzUifQ=="/>
  </w:docVars>
  <w:rsids>
    <w:rsidRoot w:val="009A4E50"/>
    <w:rsid w:val="00055A0F"/>
    <w:rsid w:val="000F0732"/>
    <w:rsid w:val="001573FC"/>
    <w:rsid w:val="00170F23"/>
    <w:rsid w:val="001809AA"/>
    <w:rsid w:val="001C11C8"/>
    <w:rsid w:val="001D66C5"/>
    <w:rsid w:val="00224B9C"/>
    <w:rsid w:val="002A79CB"/>
    <w:rsid w:val="002D4849"/>
    <w:rsid w:val="00314A2A"/>
    <w:rsid w:val="00361D54"/>
    <w:rsid w:val="00390399"/>
    <w:rsid w:val="003A21C6"/>
    <w:rsid w:val="003B1FE7"/>
    <w:rsid w:val="003C5B8C"/>
    <w:rsid w:val="0045572B"/>
    <w:rsid w:val="004804F8"/>
    <w:rsid w:val="00483F19"/>
    <w:rsid w:val="00494DDA"/>
    <w:rsid w:val="004C2522"/>
    <w:rsid w:val="004C3D8D"/>
    <w:rsid w:val="004C52A4"/>
    <w:rsid w:val="00516330"/>
    <w:rsid w:val="0054518F"/>
    <w:rsid w:val="00556A50"/>
    <w:rsid w:val="005603C5"/>
    <w:rsid w:val="005977FD"/>
    <w:rsid w:val="00651142"/>
    <w:rsid w:val="006A61D7"/>
    <w:rsid w:val="006E276C"/>
    <w:rsid w:val="00713600"/>
    <w:rsid w:val="007243C0"/>
    <w:rsid w:val="00752E80"/>
    <w:rsid w:val="0076645F"/>
    <w:rsid w:val="00780238"/>
    <w:rsid w:val="007D73C8"/>
    <w:rsid w:val="007F16EA"/>
    <w:rsid w:val="007F3CD0"/>
    <w:rsid w:val="008021A1"/>
    <w:rsid w:val="00822993"/>
    <w:rsid w:val="00830DAC"/>
    <w:rsid w:val="008347CE"/>
    <w:rsid w:val="0083644E"/>
    <w:rsid w:val="00836536"/>
    <w:rsid w:val="0087520D"/>
    <w:rsid w:val="008E047D"/>
    <w:rsid w:val="00901EEE"/>
    <w:rsid w:val="00914439"/>
    <w:rsid w:val="0092173A"/>
    <w:rsid w:val="00923DB1"/>
    <w:rsid w:val="0093049A"/>
    <w:rsid w:val="00951EA9"/>
    <w:rsid w:val="009745A5"/>
    <w:rsid w:val="009A4E50"/>
    <w:rsid w:val="00A01809"/>
    <w:rsid w:val="00A02F3C"/>
    <w:rsid w:val="00A57D17"/>
    <w:rsid w:val="00A7487C"/>
    <w:rsid w:val="00A84807"/>
    <w:rsid w:val="00AD27B3"/>
    <w:rsid w:val="00AD3637"/>
    <w:rsid w:val="00AE5CD6"/>
    <w:rsid w:val="00AF7433"/>
    <w:rsid w:val="00B22384"/>
    <w:rsid w:val="00B257B0"/>
    <w:rsid w:val="00B359A8"/>
    <w:rsid w:val="00B55077"/>
    <w:rsid w:val="00B57B8D"/>
    <w:rsid w:val="00B62DF9"/>
    <w:rsid w:val="00B81381"/>
    <w:rsid w:val="00BA1F73"/>
    <w:rsid w:val="00C32F08"/>
    <w:rsid w:val="00C522E8"/>
    <w:rsid w:val="00C576A4"/>
    <w:rsid w:val="00CC2658"/>
    <w:rsid w:val="00CC2AF9"/>
    <w:rsid w:val="00CD7905"/>
    <w:rsid w:val="00CE3814"/>
    <w:rsid w:val="00D34FE7"/>
    <w:rsid w:val="00D42C00"/>
    <w:rsid w:val="00D61480"/>
    <w:rsid w:val="00DA0F48"/>
    <w:rsid w:val="00DC39D6"/>
    <w:rsid w:val="00DD0B4B"/>
    <w:rsid w:val="00E057C4"/>
    <w:rsid w:val="00E261F7"/>
    <w:rsid w:val="00E84082"/>
    <w:rsid w:val="00EC0631"/>
    <w:rsid w:val="00EC762E"/>
    <w:rsid w:val="00EE08E1"/>
    <w:rsid w:val="00F2187F"/>
    <w:rsid w:val="00F72064"/>
    <w:rsid w:val="00F8282B"/>
    <w:rsid w:val="00F86B8E"/>
    <w:rsid w:val="00FD65FA"/>
    <w:rsid w:val="00FF38A0"/>
    <w:rsid w:val="34223BB9"/>
    <w:rsid w:val="3A4B35E2"/>
    <w:rsid w:val="3AC1527A"/>
    <w:rsid w:val="3F577F42"/>
    <w:rsid w:val="51D2170B"/>
    <w:rsid w:val="5C8F41A0"/>
    <w:rsid w:val="6A3B1361"/>
    <w:rsid w:val="75F0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spacing w:before="260" w:after="260" w:line="413" w:lineRule="auto"/>
      <w:jc w:val="center"/>
      <w:outlineLvl w:val="1"/>
    </w:pPr>
    <w:rPr>
      <w:rFonts w:ascii="Arial" w:hAnsi="Arial" w:eastAsia="楷体" w:cs="Times New Roman"/>
      <w:b/>
      <w:sz w:val="32"/>
      <w:szCs w:val="2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src"/>
    <w:basedOn w:val="6"/>
    <w:qFormat/>
    <w:uiPriority w:val="0"/>
  </w:style>
  <w:style w:type="paragraph" w:styleId="10">
    <w:name w:val="List Paragraph"/>
    <w:basedOn w:val="1"/>
    <w:qFormat/>
    <w:uiPriority w:val="34"/>
    <w:pPr>
      <w:ind w:firstLine="420" w:firstLineChars="200"/>
    </w:pPr>
  </w:style>
  <w:style w:type="character" w:customStyle="1" w:styleId="11">
    <w:name w:val="标题 2 字符"/>
    <w:basedOn w:val="6"/>
    <w:link w:val="2"/>
    <w:qFormat/>
    <w:uiPriority w:val="0"/>
    <w:rPr>
      <w:rFonts w:ascii="Arial" w:hAnsi="Arial" w:eastAsia="楷体" w:cs="Times New Roman"/>
      <w:b/>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Words>
  <Characters>491</Characters>
  <Lines>4</Lines>
  <Paragraphs>1</Paragraphs>
  <TotalTime>12</TotalTime>
  <ScaleCrop>false</ScaleCrop>
  <LinksUpToDate>false</LinksUpToDate>
  <CharactersWithSpaces>576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2020-10-10T12:12:00Z</dcterms:created>
  <dc:creator>Administrator</dc:creator>
  <cp:lastModifiedBy>haha</cp:lastModifiedBy>
  <dcterms:modified xsi:type="dcterms:W3CDTF">2023-02-27T02:02:27Z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40FEE8380EC84896AAE5BB5D5905EBCB</vt:lpwstr>
  </property>
</Properties>
</file>