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47A0" w14:textId="67951FE2" w:rsidR="003A21C6" w:rsidRPr="0006537D" w:rsidRDefault="003A21C6" w:rsidP="0006537D">
      <w:pPr>
        <w:spacing w:afterLines="50" w:after="156"/>
        <w:jc w:val="center"/>
        <w:rPr>
          <w:rFonts w:ascii="微软雅黑" w:eastAsia="微软雅黑" w:hAnsi="微软雅黑"/>
          <w:b/>
          <w:sz w:val="44"/>
          <w:szCs w:val="44"/>
        </w:rPr>
      </w:pPr>
      <w:r w:rsidRPr="0006537D">
        <w:rPr>
          <w:rFonts w:ascii="微软雅黑" w:eastAsia="微软雅黑" w:hAnsi="微软雅黑"/>
          <w:b/>
          <w:sz w:val="44"/>
          <w:szCs w:val="44"/>
        </w:rPr>
        <w:t>琴房使用管理规定</w:t>
      </w:r>
    </w:p>
    <w:p w14:paraId="5641B719" w14:textId="4672BDD3" w:rsidR="00A7487C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>第一条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92173A" w:rsidRPr="0006537D">
        <w:rPr>
          <w:rFonts w:ascii="微软雅黑" w:eastAsia="微软雅黑" w:hAnsi="微软雅黑" w:hint="eastAsia"/>
          <w:sz w:val="24"/>
          <w:szCs w:val="24"/>
        </w:rPr>
        <w:t>琴房实行数字化管理，授权的管理员可以远程控制琴房的开</w:t>
      </w:r>
      <w:r w:rsidR="0083644E" w:rsidRPr="0006537D">
        <w:rPr>
          <w:rFonts w:ascii="微软雅黑" w:eastAsia="微软雅黑" w:hAnsi="微软雅黑" w:hint="eastAsia"/>
          <w:sz w:val="24"/>
          <w:szCs w:val="24"/>
        </w:rPr>
        <w:t>、</w:t>
      </w:r>
      <w:r w:rsidR="0092173A" w:rsidRPr="0006537D">
        <w:rPr>
          <w:rFonts w:ascii="微软雅黑" w:eastAsia="微软雅黑" w:hAnsi="微软雅黑" w:hint="eastAsia"/>
          <w:sz w:val="24"/>
          <w:szCs w:val="24"/>
        </w:rPr>
        <w:t>关，并对琴房内的</w:t>
      </w:r>
      <w:r w:rsidR="00FD65FA" w:rsidRPr="0006537D">
        <w:rPr>
          <w:rFonts w:ascii="微软雅黑" w:eastAsia="微软雅黑" w:hAnsi="微软雅黑" w:hint="eastAsia"/>
          <w:sz w:val="24"/>
          <w:szCs w:val="24"/>
        </w:rPr>
        <w:t>教学</w:t>
      </w:r>
      <w:r w:rsidR="0092173A" w:rsidRPr="0006537D">
        <w:rPr>
          <w:rFonts w:ascii="微软雅黑" w:eastAsia="微软雅黑" w:hAnsi="微软雅黑" w:hint="eastAsia"/>
          <w:sz w:val="24"/>
          <w:szCs w:val="24"/>
        </w:rPr>
        <w:t>设施有</w:t>
      </w:r>
      <w:r w:rsidR="008F346A" w:rsidRPr="0006537D">
        <w:rPr>
          <w:rFonts w:ascii="微软雅黑" w:eastAsia="微软雅黑" w:hAnsi="微软雅黑" w:hint="eastAsia"/>
          <w:sz w:val="24"/>
          <w:szCs w:val="24"/>
        </w:rPr>
        <w:t>检查</w:t>
      </w:r>
      <w:bookmarkStart w:id="0" w:name="_GoBack"/>
      <w:bookmarkEnd w:id="0"/>
      <w:r w:rsidR="0092173A" w:rsidRPr="0006537D">
        <w:rPr>
          <w:rFonts w:ascii="微软雅黑" w:eastAsia="微软雅黑" w:hAnsi="微软雅黑" w:hint="eastAsia"/>
          <w:sz w:val="24"/>
          <w:szCs w:val="24"/>
        </w:rPr>
        <w:t>、报修及维护的</w:t>
      </w:r>
      <w:r w:rsidR="00CD57E9" w:rsidRPr="0006537D">
        <w:rPr>
          <w:rFonts w:ascii="微软雅黑" w:eastAsia="微软雅黑" w:hAnsi="微软雅黑" w:hint="eastAsia"/>
          <w:sz w:val="24"/>
          <w:szCs w:val="24"/>
        </w:rPr>
        <w:t>责任和</w:t>
      </w:r>
      <w:r w:rsidR="0092173A" w:rsidRPr="0006537D">
        <w:rPr>
          <w:rFonts w:ascii="微软雅黑" w:eastAsia="微软雅黑" w:hAnsi="微软雅黑" w:hint="eastAsia"/>
          <w:sz w:val="24"/>
          <w:szCs w:val="24"/>
        </w:rPr>
        <w:t>义务。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琴房使用后必须如实填写《实验实训室使用情况记录本》（教师用）和《艺术学院开放实验室使用记录本（学生用）》。</w:t>
      </w:r>
    </w:p>
    <w:p w14:paraId="0BCA4365" w14:textId="07FD095A" w:rsidR="00F86B8E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>第二条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琴房实行包干责任制。教师琴房实训教师为责任人。学生琴房每间琴房安排一位责任人，负责本琴房教学设施的维护、卫生及练琴时间的分配工作。放置琴房内的个人物品自行保管，如有丢失学院概不负责。</w:t>
      </w:r>
    </w:p>
    <w:p w14:paraId="454E0AE6" w14:textId="54F44A8A" w:rsidR="00F86B8E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hint="eastAsia"/>
          <w:b/>
          <w:sz w:val="24"/>
          <w:szCs w:val="24"/>
        </w:rPr>
        <w:t>第三条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琴房内严禁随地吐痰、乱扔果皮、纸屑等；严禁乱涂乱画，在琴房内粘贴、钉挂物品等；严禁携带食物、宠物及其它生活用品（除个人学习用品、乐器、书、曲谱外）进入琴房。进入琴房练琴要穿戴得体，衣着整洁。不准穿拖鞋、短裤、吊带裙出入琴房。</w:t>
      </w:r>
    </w:p>
    <w:p w14:paraId="059D35A7" w14:textId="376B2837" w:rsidR="003A21C6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第四条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 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学生每次进入琴房，首先要检查钢琴及其他教学设施是否完好，如发现问题须及时报告琴房管理员并查明原因，人为损坏照价赔偿。故意破坏教学设施除加倍赔偿外，还将做出相应的纪律处分。使用完毕必须盖好琴盖，铺整齐琴罩，关好灯和空调，锁好门窗。</w:t>
      </w:r>
    </w:p>
    <w:p w14:paraId="257312E7" w14:textId="2216D25F" w:rsidR="00F8282B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第五条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 </w:t>
      </w:r>
      <w:r w:rsidR="00F8282B" w:rsidRPr="0006537D">
        <w:rPr>
          <w:rFonts w:ascii="微软雅黑" w:eastAsia="微软雅黑" w:hAnsi="微软雅黑"/>
          <w:sz w:val="24"/>
          <w:szCs w:val="24"/>
        </w:rPr>
        <w:t>严禁遮挡琴房门观察窗</w:t>
      </w:r>
      <w:r w:rsidR="0062306E" w:rsidRPr="0006537D">
        <w:rPr>
          <w:rFonts w:ascii="微软雅黑" w:eastAsia="微软雅黑" w:hAnsi="微软雅黑" w:hint="eastAsia"/>
          <w:sz w:val="24"/>
          <w:szCs w:val="24"/>
        </w:rPr>
        <w:t>；</w:t>
      </w:r>
      <w:r w:rsidR="00F8282B" w:rsidRPr="0006537D">
        <w:rPr>
          <w:rFonts w:ascii="微软雅黑" w:eastAsia="微软雅黑" w:hAnsi="微软雅黑"/>
          <w:sz w:val="24"/>
          <w:szCs w:val="24"/>
        </w:rPr>
        <w:t>严禁在琴房结伴聊天或做与学习无关的事情</w:t>
      </w:r>
      <w:r w:rsidR="00170F23" w:rsidRPr="0006537D">
        <w:rPr>
          <w:rFonts w:ascii="微软雅黑" w:eastAsia="微软雅黑" w:hAnsi="微软雅黑" w:hint="eastAsia"/>
          <w:sz w:val="24"/>
          <w:szCs w:val="24"/>
        </w:rPr>
        <w:t>；</w:t>
      </w:r>
      <w:r w:rsidR="00F8282B" w:rsidRPr="0006537D">
        <w:rPr>
          <w:rFonts w:ascii="微软雅黑" w:eastAsia="微软雅黑" w:hAnsi="微软雅黑"/>
          <w:sz w:val="24"/>
          <w:szCs w:val="24"/>
        </w:rPr>
        <w:t>严禁在琴房</w:t>
      </w:r>
      <w:r w:rsidR="00F8282B" w:rsidRPr="0006537D">
        <w:rPr>
          <w:rFonts w:ascii="微软雅黑" w:eastAsia="微软雅黑" w:hAnsi="微软雅黑" w:hint="eastAsia"/>
          <w:sz w:val="24"/>
          <w:szCs w:val="24"/>
        </w:rPr>
        <w:t>及过道</w:t>
      </w:r>
      <w:r w:rsidR="00F8282B" w:rsidRPr="0006537D">
        <w:rPr>
          <w:rFonts w:ascii="微软雅黑" w:eastAsia="微软雅黑" w:hAnsi="微软雅黑"/>
          <w:sz w:val="24"/>
          <w:szCs w:val="24"/>
        </w:rPr>
        <w:t>大声喧哗、戏耍打闹</w:t>
      </w:r>
      <w:r w:rsidR="00F8282B" w:rsidRPr="0006537D">
        <w:rPr>
          <w:rFonts w:ascii="微软雅黑" w:eastAsia="微软雅黑" w:hAnsi="微软雅黑" w:hint="eastAsia"/>
          <w:sz w:val="24"/>
          <w:szCs w:val="24"/>
        </w:rPr>
        <w:t>。</w:t>
      </w:r>
    </w:p>
    <w:p w14:paraId="5938BC12" w14:textId="1CD008DD" w:rsidR="00F8282B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第六条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 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无关人员一律不准进入琴房练琴。</w:t>
      </w:r>
    </w:p>
    <w:p w14:paraId="72BDC945" w14:textId="72990472" w:rsidR="00A1175C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第七条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 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爱护公共财产，不准私自移动、拆卸钢琴、调换琴凳及琴房其他的教学设施，未经批准，不得将琴房内的设施搬出琴房外使用。</w:t>
      </w:r>
    </w:p>
    <w:p w14:paraId="1581D8E8" w14:textId="406B9866" w:rsidR="00A1175C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第八条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 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加强安全防护意识，严禁在琴房内生火、抽烟、私接电线、安装插座、使用其他电器，违者视情节轻重予以重罚。</w:t>
      </w:r>
    </w:p>
    <w:p w14:paraId="044011A1" w14:textId="6983EDCB" w:rsidR="00A1175C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第九条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 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使用者须严格遵守以上规定，服从并积极配合管理人员的管理。如有争议，可向琴房管理员或主管领导反映，礼貌协商。</w:t>
      </w:r>
    </w:p>
    <w:p w14:paraId="2BB784C4" w14:textId="7D87B747" w:rsidR="003A21C6" w:rsidRPr="0006537D" w:rsidRDefault="0006537D" w:rsidP="0006537D">
      <w:pPr>
        <w:spacing w:line="48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十</w:t>
      </w:r>
      <w:r w:rsidRPr="00031198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 xml:space="preserve"> </w:t>
      </w:r>
      <w:r w:rsidR="00A1175C" w:rsidRPr="0006537D">
        <w:rPr>
          <w:rFonts w:ascii="微软雅黑" w:eastAsia="微软雅黑" w:hAnsi="微软雅黑"/>
          <w:sz w:val="24"/>
          <w:szCs w:val="24"/>
        </w:rPr>
        <w:t>本规定最终解释权归</w:t>
      </w:r>
      <w:r w:rsidR="00A1175C" w:rsidRPr="0006537D">
        <w:rPr>
          <w:rFonts w:ascii="微软雅黑" w:eastAsia="微软雅黑" w:hAnsi="微软雅黑" w:hint="eastAsia"/>
          <w:sz w:val="24"/>
          <w:szCs w:val="24"/>
        </w:rPr>
        <w:t>湖南信息学院艺术学院</w:t>
      </w:r>
      <w:r w:rsidR="00A1175C" w:rsidRPr="0006537D">
        <w:rPr>
          <w:rFonts w:ascii="微软雅黑" w:eastAsia="微软雅黑" w:hAnsi="微软雅黑"/>
          <w:sz w:val="24"/>
          <w:szCs w:val="24"/>
        </w:rPr>
        <w:t>所有。</w:t>
      </w:r>
    </w:p>
    <w:sectPr w:rsidR="003A21C6" w:rsidRPr="0006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FD74" w14:textId="77777777" w:rsidR="00767E55" w:rsidRDefault="00767E55" w:rsidP="003A21C6">
      <w:r>
        <w:separator/>
      </w:r>
    </w:p>
  </w:endnote>
  <w:endnote w:type="continuationSeparator" w:id="0">
    <w:p w14:paraId="25226C19" w14:textId="77777777" w:rsidR="00767E55" w:rsidRDefault="00767E55" w:rsidP="003A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35AB0" w14:textId="77777777" w:rsidR="00767E55" w:rsidRDefault="00767E55" w:rsidP="003A21C6">
      <w:r>
        <w:separator/>
      </w:r>
    </w:p>
  </w:footnote>
  <w:footnote w:type="continuationSeparator" w:id="0">
    <w:p w14:paraId="15E28DD5" w14:textId="77777777" w:rsidR="00767E55" w:rsidRDefault="00767E55" w:rsidP="003A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28A6"/>
    <w:multiLevelType w:val="hybridMultilevel"/>
    <w:tmpl w:val="E694737C"/>
    <w:lvl w:ilvl="0" w:tplc="0409000F">
      <w:start w:val="1"/>
      <w:numFmt w:val="decimal"/>
      <w:lvlText w:val="%1.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4AB041F"/>
    <w:multiLevelType w:val="hybridMultilevel"/>
    <w:tmpl w:val="8CC25306"/>
    <w:lvl w:ilvl="0" w:tplc="D6AAD9DC">
      <w:start w:val="1"/>
      <w:numFmt w:val="japaneseCounting"/>
      <w:lvlText w:val="第%1条"/>
      <w:lvlJc w:val="left"/>
      <w:pPr>
        <w:ind w:left="115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4EC418C"/>
    <w:multiLevelType w:val="hybridMultilevel"/>
    <w:tmpl w:val="38464EB0"/>
    <w:lvl w:ilvl="0" w:tplc="2772977E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6537D"/>
    <w:rsid w:val="000F0732"/>
    <w:rsid w:val="00170F23"/>
    <w:rsid w:val="001809AA"/>
    <w:rsid w:val="001C7956"/>
    <w:rsid w:val="002344BA"/>
    <w:rsid w:val="0031017A"/>
    <w:rsid w:val="00361D54"/>
    <w:rsid w:val="00390399"/>
    <w:rsid w:val="003A21C6"/>
    <w:rsid w:val="00516330"/>
    <w:rsid w:val="00546855"/>
    <w:rsid w:val="005603C5"/>
    <w:rsid w:val="00610EBD"/>
    <w:rsid w:val="0062306E"/>
    <w:rsid w:val="00767E55"/>
    <w:rsid w:val="007A24C0"/>
    <w:rsid w:val="007F3CD0"/>
    <w:rsid w:val="008347CE"/>
    <w:rsid w:val="0083644E"/>
    <w:rsid w:val="0085781F"/>
    <w:rsid w:val="008B1EB2"/>
    <w:rsid w:val="008E047D"/>
    <w:rsid w:val="008F346A"/>
    <w:rsid w:val="0092173A"/>
    <w:rsid w:val="0093049A"/>
    <w:rsid w:val="009745A5"/>
    <w:rsid w:val="009A4E50"/>
    <w:rsid w:val="00A1175C"/>
    <w:rsid w:val="00A7487C"/>
    <w:rsid w:val="00B23989"/>
    <w:rsid w:val="00B57B8D"/>
    <w:rsid w:val="00C576A4"/>
    <w:rsid w:val="00CD57E9"/>
    <w:rsid w:val="00D352F5"/>
    <w:rsid w:val="00D42C00"/>
    <w:rsid w:val="00E3558C"/>
    <w:rsid w:val="00EC0631"/>
    <w:rsid w:val="00F8282B"/>
    <w:rsid w:val="00F86B8E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C9774"/>
  <w15:docId w15:val="{F597ADD8-C09A-45A9-A5B4-6BA3203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1C6"/>
    <w:rPr>
      <w:sz w:val="18"/>
      <w:szCs w:val="18"/>
    </w:rPr>
  </w:style>
  <w:style w:type="character" w:customStyle="1" w:styleId="src">
    <w:name w:val="src"/>
    <w:basedOn w:val="a0"/>
    <w:rsid w:val="003A21C6"/>
  </w:style>
  <w:style w:type="paragraph" w:styleId="a7">
    <w:name w:val="List Paragraph"/>
    <w:basedOn w:val="a"/>
    <w:uiPriority w:val="34"/>
    <w:qFormat/>
    <w:rsid w:val="00FD6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Qionghua_Zh</cp:lastModifiedBy>
  <cp:revision>23</cp:revision>
  <dcterms:created xsi:type="dcterms:W3CDTF">2020-10-10T12:12:00Z</dcterms:created>
  <dcterms:modified xsi:type="dcterms:W3CDTF">2021-09-05T13:49:00Z</dcterms:modified>
</cp:coreProperties>
</file>